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7572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97572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122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576128" w:rsidRDefault="005C2186" w:rsidP="00576128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5D4876">
        <w:rPr>
          <w:b/>
          <w:sz w:val="26"/>
          <w:szCs w:val="26"/>
          <w:lang w:val="kk-KZ"/>
        </w:rPr>
        <w:t>М</w:t>
      </w:r>
      <w:proofErr w:type="spellStart"/>
      <w:r w:rsidR="00576128" w:rsidRPr="00576128">
        <w:rPr>
          <w:b/>
          <w:sz w:val="26"/>
          <w:szCs w:val="26"/>
        </w:rPr>
        <w:t>енеджер</w:t>
      </w:r>
      <w:proofErr w:type="spellEnd"/>
      <w:r w:rsidR="00576128" w:rsidRPr="00576128">
        <w:rPr>
          <w:b/>
          <w:sz w:val="26"/>
          <w:szCs w:val="26"/>
        </w:rPr>
        <w:t xml:space="preserve"> Управления мониторинга и сопровождения поставщиков</w:t>
      </w:r>
    </w:p>
    <w:p w:rsidR="00252A88" w:rsidRPr="00576128" w:rsidRDefault="00252A88" w:rsidP="005C2186">
      <w:pPr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E548F" w:rsidRPr="004E548F" w:rsidRDefault="004E548F" w:rsidP="007C16EC">
      <w:pPr>
        <w:tabs>
          <w:tab w:val="left" w:pos="993"/>
          <w:tab w:val="left" w:pos="2694"/>
        </w:tabs>
        <w:ind w:right="-2" w:firstLine="708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1.</w:t>
      </w:r>
      <w:r w:rsidRPr="004E548F">
        <w:rPr>
          <w:sz w:val="26"/>
          <w:szCs w:val="26"/>
          <w:lang w:val="kk-KZ"/>
        </w:rPr>
        <w:tab/>
        <w:t xml:space="preserve">Образование: </w:t>
      </w:r>
      <w:r w:rsidRPr="004E548F">
        <w:rPr>
          <w:sz w:val="26"/>
          <w:szCs w:val="26"/>
          <w:lang w:val="kk-KZ"/>
        </w:rPr>
        <w:tab/>
      </w:r>
      <w:bookmarkStart w:id="0" w:name="_GoBack"/>
      <w:bookmarkEnd w:id="0"/>
      <w:r w:rsidRPr="004E548F">
        <w:rPr>
          <w:sz w:val="26"/>
          <w:szCs w:val="26"/>
          <w:lang w:val="kk-KZ"/>
        </w:rPr>
        <w:t>высшее.</w:t>
      </w:r>
    </w:p>
    <w:p w:rsidR="004E548F" w:rsidRPr="004E548F" w:rsidRDefault="004E548F" w:rsidP="00975720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2.</w:t>
      </w:r>
      <w:r w:rsidRPr="004E548F">
        <w:rPr>
          <w:sz w:val="26"/>
          <w:szCs w:val="26"/>
          <w:lang w:val="kk-KZ"/>
        </w:rPr>
        <w:tab/>
        <w:t xml:space="preserve">Специальность: </w:t>
      </w:r>
      <w:r w:rsidR="007C16EC" w:rsidRPr="007C16EC">
        <w:rPr>
          <w:sz w:val="26"/>
          <w:szCs w:val="26"/>
        </w:rPr>
        <w:t>в области здравоохранения/в области права/в области бизнеса и управления.</w:t>
      </w:r>
    </w:p>
    <w:p w:rsidR="004E548F" w:rsidRPr="004E548F" w:rsidRDefault="004E548F" w:rsidP="00975720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3.</w:t>
      </w:r>
      <w:r w:rsidRPr="004E548F">
        <w:rPr>
          <w:sz w:val="26"/>
          <w:szCs w:val="26"/>
          <w:lang w:val="kk-KZ"/>
        </w:rPr>
        <w:tab/>
        <w:t>Опыт работы по специальности или на определенной должности в областях, соответствующих функциональным направлениям должности не менее 2 (двух) лет.</w:t>
      </w:r>
    </w:p>
    <w:p w:rsidR="004E548F" w:rsidRPr="004E548F" w:rsidRDefault="004E548F" w:rsidP="00975720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4.</w:t>
      </w:r>
      <w:r w:rsidRPr="004E548F">
        <w:rPr>
          <w:sz w:val="26"/>
          <w:szCs w:val="26"/>
          <w:lang w:val="kk-KZ"/>
        </w:rPr>
        <w:tab/>
        <w:t>Должен знать: 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 и знать этику делового общения.</w:t>
      </w:r>
    </w:p>
    <w:p w:rsidR="00576128" w:rsidRDefault="004E548F" w:rsidP="00975720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5.</w:t>
      </w:r>
      <w:r w:rsidRPr="004E548F">
        <w:rPr>
          <w:sz w:val="26"/>
          <w:szCs w:val="26"/>
          <w:lang w:val="kk-KZ"/>
        </w:rPr>
        <w:tab/>
        <w:t>Дополнительные требования: наличие сертификата о повышении квалификации в областях, соответствующих функциональным направлениям должности и знание государственного языка.</w:t>
      </w:r>
    </w:p>
    <w:p w:rsidR="004E548F" w:rsidRDefault="004E548F" w:rsidP="004E548F">
      <w:pPr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E548F" w:rsidRPr="004E548F" w:rsidRDefault="004E548F" w:rsidP="004E548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1) заключение договоров поставки лекарственных средств (далее – ЛС) и медицинских изделий (далее – МИ) между Товариществом и курируемыми поставщиками-дистрибьюторами по итогам проведенных процедур закупа;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2) осуществление контроля своевременного предоставления курируемыми поставщиками-дистрибьюторами гарантийного обеспечения по договорам поставки ЛС, МИ, согласование их со структурным подразделением, ответственным за правовое обеспечение с последующим внесением данных в ЕФИС и передачей оригинала документа в структурное подразделение, ответственное за ведение бухгалтерского учета;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3) направление курируемым поставщикам-дистрибьюторам разнарядок на поставку ЛС и МИ;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4) проведение ежедневного мониторинга исполнения договорных обязательств курируемыми поставщиками-дистрибьюторами ЛС и МИ;</w:t>
      </w:r>
    </w:p>
    <w:p w:rsidR="004E548F" w:rsidRPr="004E548F" w:rsidRDefault="004E548F" w:rsidP="004E54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5) подготовка ежемесячной информации о нарушениях при исполнении обязательств поставщиками-дистрибьюторами для формирования дефектуры управлением, ответственным за лекарственное обеспечение;</w:t>
      </w:r>
    </w:p>
    <w:p w:rsidR="004E548F" w:rsidRPr="004E548F" w:rsidRDefault="004E548F" w:rsidP="004E54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 xml:space="preserve">6) подготовка информации о несвоевременном и/или ненадлежащем исполнении поставщиками-дистрибьюторами договорных обязательств по поставке </w:t>
      </w:r>
      <w:r w:rsidRPr="004E548F">
        <w:rPr>
          <w:sz w:val="26"/>
          <w:szCs w:val="26"/>
          <w:lang w:val="kk-KZ"/>
        </w:rPr>
        <w:lastRenderedPageBreak/>
        <w:t>ЛС и МИ, для направления в структурное подразделение, ответственное за правовое обеспечение;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7) подготовка информации о просроченных поставках (об отказе в поставках) ЛС и МИ поставщиками для направления в структурное подразделение, ответственное за ведение бухгалтерского учета для начисления пени (штрафных санкций);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8) ведение единой фармацевтической информационной системы «СК-Фармация сервер» в пределах компетенции;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9) участие в формировании и подготовке к утверждению Прайс-листа Товарищества в пределах компетенции;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10) участие в организации и проведении закупа из одного источника ЛС и МИ, дополнительно заявленных медицинскими организациями Республики Казахстан на текущий финансовый год и неснижаемого запаса у того же поставщика;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11) заключение дополнительных соглашений к договорам поставки с курируемыми поставщиками-дистрибьюторами по итогам закупа из одного источника ЛС и МИ, дополнительно заявленных медицинскими организациями Республики Казахстан на текущий финансовый год и неснижаемого запаса у того же поставщика;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12) направление курируемым поставщикам-дистрибьюторам претензий о несвоевременном и/или ненадлежащем исполнении договорных обязательств по поставке ЛС, МИ;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13) ведение делопроизводства Управления;</w:t>
      </w:r>
    </w:p>
    <w:p w:rsidR="004E548F" w:rsidRPr="004E548F" w:rsidRDefault="004E548F" w:rsidP="004E548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14) подготовка оперативной переписки со структурными подразделениями и руководством Товарищества в пределах компетенции;</w:t>
      </w:r>
    </w:p>
    <w:p w:rsidR="004E548F" w:rsidRPr="004E548F" w:rsidRDefault="004E548F" w:rsidP="004E548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15) подготовка проектов писем по переписке с государственными органами, некоммерческими организациями, ассоциациями, поставщиками-дистрибьюторами, представительствами фармацевтических компаний в пределах компетенции</w:t>
      </w:r>
      <w:r>
        <w:rPr>
          <w:sz w:val="26"/>
          <w:szCs w:val="26"/>
          <w:lang w:val="kk-KZ"/>
        </w:rPr>
        <w:t>.</w:t>
      </w:r>
    </w:p>
    <w:p w:rsidR="00BC7D22" w:rsidRPr="004E548F" w:rsidRDefault="00BC7D22" w:rsidP="004E548F">
      <w:pPr>
        <w:pStyle w:val="a3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</w:p>
    <w:sectPr w:rsidR="00BC7D22" w:rsidRPr="004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79E1"/>
    <w:rsid w:val="00252A88"/>
    <w:rsid w:val="00261B73"/>
    <w:rsid w:val="003946DE"/>
    <w:rsid w:val="004E548F"/>
    <w:rsid w:val="00576128"/>
    <w:rsid w:val="005C2186"/>
    <w:rsid w:val="005D4876"/>
    <w:rsid w:val="005F394A"/>
    <w:rsid w:val="005F54D6"/>
    <w:rsid w:val="006048BF"/>
    <w:rsid w:val="006230A1"/>
    <w:rsid w:val="006C203D"/>
    <w:rsid w:val="007C16EC"/>
    <w:rsid w:val="00907FB7"/>
    <w:rsid w:val="00975720"/>
    <w:rsid w:val="00993B4F"/>
    <w:rsid w:val="00A04938"/>
    <w:rsid w:val="00AC3E5E"/>
    <w:rsid w:val="00B35CB0"/>
    <w:rsid w:val="00B470B0"/>
    <w:rsid w:val="00B7147F"/>
    <w:rsid w:val="00BC7D22"/>
    <w:rsid w:val="00BD4746"/>
    <w:rsid w:val="00D85001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79CA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48</cp:revision>
  <dcterms:created xsi:type="dcterms:W3CDTF">2021-02-02T12:08:00Z</dcterms:created>
  <dcterms:modified xsi:type="dcterms:W3CDTF">2023-03-14T10:08:00Z</dcterms:modified>
</cp:coreProperties>
</file>